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0" w:right="0"/>
        <w:jc w:val="left"/>
      </w:pPr>
      <w:r>
        <w:rPr>
          <w:rFonts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触控彩屏揉搓试验仪测控仪（以下简称测控仪）采用先近ARM嵌入式系统，800X480大液晶触摸控制彩色显示屏，放大器、A/D转换器等各器件都采用前沿技术，具有高精度、高分辨率的特点，模拟微机控制界面，操作简单方便，极大提高试验效率。性能稳定、功能齐全，设计采用多重保护系统（软件保护和硬件保护），更可靠更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300" w:beforeAutospacing="0" w:after="226" w:afterAutospacing="0"/>
        <w:ind w:left="0" w:right="0"/>
        <w:jc w:val="left"/>
        <w:rPr>
          <w:color w:val="326EA5"/>
          <w:sz w:val="24"/>
          <w:szCs w:val="24"/>
        </w:rPr>
      </w:pPr>
      <w:r>
        <w:rPr>
          <w:i w:val="0"/>
          <w:iCs w:val="0"/>
          <w:caps w:val="0"/>
          <w:color w:val="326EA5"/>
          <w:spacing w:val="0"/>
          <w:sz w:val="24"/>
          <w:szCs w:val="24"/>
          <w:u w:val="none"/>
          <w:bdr w:val="none" w:color="auto" w:sz="0" w:space="0"/>
        </w:rPr>
        <w:t xml:space="preserve">产品细节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一、触控彩屏</w:t>
      </w:r>
      <w:r>
        <w:rPr>
          <w:rStyle w:val="6"/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揉搓测试仪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概述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触控彩屏揉搓试验仪测控仪（以下简称测控仪）采用先近ARM嵌入式系统，800X480大液晶触摸控制彩色显示屏，放大器、A/D转换器等各器件都采用前沿技术，具有高精度、高分辨率的特点，模拟微机控制界面，操作简单方便，极大提高试验效率。性能稳定、功能齐全，设计采用多重保护系统（软件保护和硬件保护），更可靠更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4419600" cy="4552950"/>
            <wp:effectExtent l="0" t="0" r="0" b="0"/>
            <wp:docPr id="1" name="图片 1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240" w:afterAutospacing="0"/>
        <w:ind w:left="0" w:right="0"/>
        <w:jc w:val="left"/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二、触控彩屏</w:t>
      </w:r>
      <w:r>
        <w:rPr>
          <w:rStyle w:val="6"/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揉搓测试仪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主要参数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1、主要技术参数</w:t>
      </w:r>
    </w:p>
    <w:tbl>
      <w:tblPr>
        <w:tblW w:w="7440" w:type="dxa"/>
        <w:tblCellSpacing w:w="0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91"/>
        <w:gridCol w:w="45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参 数 项 目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技  术  指  标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频率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45/min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行程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155/80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扭转角度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440/400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液晶屏显示寿命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约10万小时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触摸屏有效触摸次数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4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约5万次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2、试验类型：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（1）模式A（行程155mm，角度440度，周期2700）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（2）模式B（行程155mm，角度440度，周期900）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（3）模式C（行程155mm，角度440度，周期270）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（4）模式D（行程155mm，角度440度，周期20）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（5）模式E（行程80mm，角度400度，周期20）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（6）测试模式（行程155mm，角度440度，周期可调）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三、满足标准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ASTMF 392</w:t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四、产品应用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  <w:r>
        <w:rPr>
          <w:rFonts w:hint="default" w:ascii="Arial" w:hAnsi="Arial" w:cs="Arial"/>
          <w:i w:val="0"/>
          <w:iCs w:val="0"/>
          <w:caps w:val="0"/>
          <w:color w:val="444444"/>
          <w:spacing w:val="0"/>
          <w:sz w:val="18"/>
          <w:szCs w:val="18"/>
          <w:u w:val="none"/>
          <w:bdr w:val="none" w:color="auto" w:sz="0" w:space="0"/>
        </w:rPr>
        <w:t>该款揉搓试验仪适用于各种柔韧性薄膜、复合膜、涂层膜、无纺布等材料的抗揉搓性能试验。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5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2021-10-28T03:25:21Z</dcterms:created>
  <dc:creator>账户2</dc:creator>
  <cp:lastModifiedBy>账户2</cp:lastModifiedBy>
  <dcterms:modified xsi:type="dcterms:W3CDTF">2021-10-28T03:25:25Z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BE69F05C51C8458385CD37CB0CF484D1</vt:lpwstr>
  </property>
</Properties>
</file>