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b/>
          <w:bCs/>
          <w:color w:val="444444"/>
          <w:kern w:val="0"/>
          <w:sz w:val="27"/>
        </w:rPr>
        <w:t>DRK123C纸箱抗压试验机1200是一款专业用于测试纸箱抗压性能的试验机，并兼顾塑料桶（食用油、矿泉水）、纸桶、纸盒、纸罐、集装容器桶（IBC桶）等容器的抗压试验。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</w:p>
    <w:p w:rsidR="003B5F02" w:rsidRPr="003B5F02" w:rsidRDefault="003B5F02" w:rsidP="003B5F02">
      <w:pPr>
        <w:widowControl/>
        <w:pBdr>
          <w:bottom w:val="single" w:sz="6" w:space="4" w:color="DDDDDD"/>
        </w:pBdr>
        <w:spacing w:after="225"/>
        <w:jc w:val="left"/>
        <w:outlineLvl w:val="1"/>
        <w:rPr>
          <w:rFonts w:ascii="Arial" w:eastAsia="宋体" w:hAnsi="Arial" w:cs="Arial"/>
          <w:b/>
          <w:bCs/>
          <w:color w:val="326EA5"/>
          <w:kern w:val="0"/>
          <w:sz w:val="24"/>
          <w:szCs w:val="24"/>
        </w:rPr>
      </w:pPr>
      <w:r w:rsidRPr="003B5F02">
        <w:rPr>
          <w:rFonts w:ascii="Arial" w:eastAsia="宋体" w:hAnsi="Arial" w:cs="Arial"/>
          <w:b/>
          <w:bCs/>
          <w:color w:val="326EA5"/>
          <w:kern w:val="0"/>
          <w:sz w:val="24"/>
          <w:szCs w:val="24"/>
        </w:rPr>
        <w:t>产品细节</w:t>
      </w:r>
      <w:r w:rsidRPr="003B5F02">
        <w:rPr>
          <w:rFonts w:ascii="Arial" w:eastAsia="宋体" w:hAnsi="Arial" w:cs="Arial"/>
          <w:b/>
          <w:bCs/>
          <w:color w:val="326EA5"/>
          <w:kern w:val="0"/>
          <w:sz w:val="24"/>
          <w:szCs w:val="24"/>
        </w:rPr>
        <w:t xml:space="preserve"> 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产品特点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1.系统采用微电脑控制，搭配八寸触屏操作面板，采用高速ARM处理器，自动化程度高，数据采集快，自动测量，智能判断功能，试验过程自动完成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2.提供3种试验方法：最大压溃力；堆码；压力达标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3.屏幕动态显示试样编号、试样形变、实时压力、以及起始压力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4.开放式结构设计，双丝杠，双导柱，拥有减速机带动皮带传动减速，平行度好，稳定性好，刚性强，使用寿命长；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5.采用伺服电机控制，高精度、低噪音、高速度等优点；仪器定位精确，速度响应快，节约了测试时间，提高了测试效率；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6.采用24位高精度AD转化器（解析度可达 1 / 10,000,000）及高精度称重传感器，保证仪器力值数据采集的快速性和准确性；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7.极限行程保护、过载保护、以及故障提示等智能配置，保证用户的操作安全, 配备微型打印机，方便数据打印输出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8.可连接计算机软件，具有实时显示抗压曲线功能及数据分析管理、保存、打印等功能；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 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产品应用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适用于瓦楞纸箱、蜂窝板箱等包装件的耐压、形变、堆码试验。塑料桶、矿泉水瓶 适用于桶装、瓶装容器的抗压力测试。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抗压强度试验 适用于各种瓦楞纸箱、蜂窝板箱等包装件压溃时的最大力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堆码强度试验 适用于各种瓦楞纸箱、蜂窝板箱等包装件的堆码试验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压力达标试验 适用于各种瓦楞纸箱、蜂窝板箱等包装件达标测试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瀹嬩綋" w:eastAsia="瀹嬩綋" w:hAnsi="Arial" w:cs="Arial" w:hint="eastAsia"/>
          <w:color w:val="666666"/>
          <w:kern w:val="0"/>
          <w:szCs w:val="21"/>
        </w:rPr>
        <w:t> 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技术标准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 xml:space="preserve">GB/T4857.4  《包装运输包装件 压力试验方法》 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GB/T4857.3  《包装运输包装件 静载荷堆码试验方法》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ISO2872     《包装完整、满装的运输包装件 压力试验》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ISO2874     《包装完整、满装的运输包装件 用压力试验机进行的堆码试验》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QB/T1048    《纸板及纸箱抗压试验机》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产品参数</w:t>
      </w:r>
    </w:p>
    <w:tbl>
      <w:tblPr>
        <w:tblW w:w="82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248"/>
        <w:gridCol w:w="6047"/>
      </w:tblGrid>
      <w:tr w:rsidR="003B5F02" w:rsidRPr="003B5F02" w:rsidTr="003B5F02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>指标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>参数</w:t>
            </w:r>
          </w:p>
        </w:tc>
      </w:tr>
      <w:tr w:rsidR="003B5F02" w:rsidRPr="003B5F02" w:rsidTr="003B5F02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量程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20 KN、50 KN（可选）</w:t>
            </w:r>
          </w:p>
        </w:tc>
      </w:tr>
      <w:tr w:rsidR="003B5F02" w:rsidRPr="003B5F02" w:rsidTr="003B5F02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精度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1 级</w:t>
            </w:r>
          </w:p>
        </w:tc>
      </w:tr>
      <w:tr w:rsidR="003B5F02" w:rsidRPr="003B5F02" w:rsidTr="003B5F02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力值分辨率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1 N</w:t>
            </w:r>
          </w:p>
        </w:tc>
      </w:tr>
      <w:tr w:rsidR="003B5F02" w:rsidRPr="003B5F02" w:rsidTr="003B5F02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形变分辨率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0.1 mm</w:t>
            </w:r>
          </w:p>
        </w:tc>
      </w:tr>
      <w:tr w:rsidR="003B5F02" w:rsidRPr="003B5F02" w:rsidTr="003B5F02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压板特性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上下压板板面平行度:≤1mm</w:t>
            </w:r>
          </w:p>
        </w:tc>
      </w:tr>
      <w:tr w:rsidR="003B5F02" w:rsidRPr="003B5F02" w:rsidTr="003B5F02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试验速度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1-300 mm/min（无级变速）</w:t>
            </w:r>
          </w:p>
        </w:tc>
      </w:tr>
      <w:tr w:rsidR="003B5F02" w:rsidRPr="003B5F02" w:rsidTr="003B5F02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实验返程速度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（1--300）mm/min（无级变速）</w:t>
            </w:r>
          </w:p>
        </w:tc>
      </w:tr>
      <w:tr w:rsidR="003B5F02" w:rsidRPr="003B5F02" w:rsidTr="003B5F02">
        <w:trPr>
          <w:trHeight w:val="315"/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行程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1500mm</w:t>
            </w:r>
          </w:p>
        </w:tc>
      </w:tr>
      <w:tr w:rsidR="003B5F02" w:rsidRPr="003B5F02" w:rsidTr="003B5F02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试样空间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1200mmx1200mmx1500mm</w:t>
            </w:r>
          </w:p>
        </w:tc>
      </w:tr>
      <w:tr w:rsidR="003B5F02" w:rsidRPr="003B5F02" w:rsidTr="003B5F02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电源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AC 220V 50 Hz</w:t>
            </w:r>
          </w:p>
        </w:tc>
      </w:tr>
      <w:tr w:rsidR="003B5F02" w:rsidRPr="003B5F02" w:rsidTr="003B5F02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外形尺寸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5F02" w:rsidRPr="003B5F02" w:rsidRDefault="003B5F02" w:rsidP="003B5F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5F02">
              <w:rPr>
                <w:rFonts w:ascii="宋体" w:eastAsia="宋体" w:hAnsi="宋体" w:cs="宋体" w:hint="eastAsia"/>
                <w:kern w:val="0"/>
                <w:szCs w:val="21"/>
              </w:rPr>
              <w:t>  1560mmx1200mmx1950mm</w:t>
            </w:r>
          </w:p>
        </w:tc>
      </w:tr>
    </w:tbl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 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b/>
          <w:bCs/>
          <w:color w:val="0000FF"/>
          <w:kern w:val="0"/>
          <w:sz w:val="29"/>
        </w:rPr>
        <w:t>产品配置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主机一台，控制箱，控制线，电源线一根，连接线一根，打印纸4卷。</w:t>
      </w:r>
    </w:p>
    <w:p w:rsidR="003B5F02" w:rsidRPr="003B5F02" w:rsidRDefault="003B5F02" w:rsidP="003B5F02">
      <w:pPr>
        <w:widowControl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3B5F02">
        <w:rPr>
          <w:rFonts w:ascii="宋体" w:eastAsia="宋体" w:hAnsi="宋体" w:cs="Arial" w:hint="eastAsia"/>
          <w:color w:val="444444"/>
          <w:kern w:val="0"/>
          <w:szCs w:val="21"/>
        </w:rPr>
        <w:t>备注:可选配电脑控制系统</w:t>
      </w:r>
    </w:p>
    <w:p w:rsidR="008332D3" w:rsidRDefault="008332D3"/>
    <w:sectPr w:rsidR="00833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2D3" w:rsidRDefault="008332D3" w:rsidP="003B5F02">
      <w:r>
        <w:separator/>
      </w:r>
    </w:p>
  </w:endnote>
  <w:endnote w:type="continuationSeparator" w:id="1">
    <w:p w:rsidR="008332D3" w:rsidRDefault="008332D3" w:rsidP="003B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2D3" w:rsidRDefault="008332D3" w:rsidP="003B5F02">
      <w:r>
        <w:separator/>
      </w:r>
    </w:p>
  </w:footnote>
  <w:footnote w:type="continuationSeparator" w:id="1">
    <w:p w:rsidR="008332D3" w:rsidRDefault="008332D3" w:rsidP="003B5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F02"/>
    <w:rsid w:val="003B5F02"/>
    <w:rsid w:val="0083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B5F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F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F0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B5F0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3B5F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B5F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1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1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用户2</dc:creator>
  <cp:keywords/>
  <dc:description/>
  <cp:lastModifiedBy>用户2</cp:lastModifiedBy>
  <cp:revision>3</cp:revision>
  <dcterms:created xsi:type="dcterms:W3CDTF">2021-10-28T03:14:00Z</dcterms:created>
  <dcterms:modified xsi:type="dcterms:W3CDTF">2021-10-28T03:15:00Z</dcterms:modified>
</cp:coreProperties>
</file>