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09" w:rsidRPr="00757F09" w:rsidRDefault="00757F09" w:rsidP="00757F09">
      <w:pPr>
        <w:widowControl/>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shd w:val="clear" w:color="auto" w:fill="FFFFFF"/>
        </w:rPr>
        <w:t>DRK112针插数字式纸张水分仪，适用于纸箱、纸板及瓦楞纸等各类纸张的水分快速测定。</w:t>
      </w:r>
    </w:p>
    <w:p w:rsidR="00757F09" w:rsidRPr="00757F09" w:rsidRDefault="00757F09" w:rsidP="00757F09">
      <w:pPr>
        <w:widowControl/>
        <w:jc w:val="left"/>
        <w:rPr>
          <w:rFonts w:ascii="Arial" w:eastAsia="宋体" w:hAnsi="Arial" w:cs="Arial"/>
          <w:color w:val="444444"/>
          <w:kern w:val="0"/>
          <w:sz w:val="18"/>
          <w:szCs w:val="18"/>
        </w:rPr>
      </w:pPr>
    </w:p>
    <w:p w:rsidR="00757F09" w:rsidRPr="00757F09" w:rsidRDefault="00757F09" w:rsidP="00757F09">
      <w:pPr>
        <w:widowControl/>
        <w:pBdr>
          <w:bottom w:val="single" w:sz="6" w:space="4" w:color="DDDDDD"/>
        </w:pBdr>
        <w:spacing w:after="225"/>
        <w:jc w:val="left"/>
        <w:outlineLvl w:val="1"/>
        <w:rPr>
          <w:rFonts w:ascii="Arial" w:eastAsia="宋体" w:hAnsi="Arial" w:cs="Arial"/>
          <w:b/>
          <w:bCs/>
          <w:color w:val="326EA5"/>
          <w:kern w:val="0"/>
          <w:sz w:val="24"/>
          <w:szCs w:val="24"/>
        </w:rPr>
      </w:pPr>
      <w:r w:rsidRPr="00757F09">
        <w:rPr>
          <w:rFonts w:ascii="Arial" w:eastAsia="宋体" w:hAnsi="Arial" w:cs="Arial"/>
          <w:b/>
          <w:bCs/>
          <w:color w:val="326EA5"/>
          <w:kern w:val="0"/>
          <w:sz w:val="24"/>
          <w:szCs w:val="24"/>
        </w:rPr>
        <w:t>产品细节</w:t>
      </w:r>
      <w:r w:rsidRPr="00757F09">
        <w:rPr>
          <w:rFonts w:ascii="Arial" w:eastAsia="宋体" w:hAnsi="Arial" w:cs="Arial"/>
          <w:b/>
          <w:bCs/>
          <w:color w:val="326EA5"/>
          <w:kern w:val="0"/>
          <w:sz w:val="24"/>
          <w:szCs w:val="24"/>
        </w:rPr>
        <w:t xml:space="preserve"> </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DRK112针插数字式纸张水分仪，适用于纸箱、纸板及瓦楞纸等各类纸张的水分快速测定。该仪表采用单片机电脑芯片技术，搌弃所有模拟电位器，内部通过软件自动校准各种误差，提高了分辨率精度，读数更直观便利。同时扩大了测量范围，增加了7个档位修正。本仪器具有用户各类纸张曲线的定制以及软件标定和使用功能的软件升级能力。此外在外形上进一步合理和美观。使用更方便、携带更轻巧是该仪器的特点。</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b/>
          <w:bCs/>
          <w:color w:val="0000FF"/>
          <w:kern w:val="0"/>
          <w:sz w:val="24"/>
          <w:szCs w:val="24"/>
        </w:rPr>
        <w:t>主要性能和技术参数:</w:t>
      </w:r>
    </w:p>
    <w:tbl>
      <w:tblPr>
        <w:tblW w:w="0" w:type="auto"/>
        <w:tblCellSpacing w:w="0" w:type="dxa"/>
        <w:tblCellMar>
          <w:left w:w="0" w:type="dxa"/>
          <w:right w:w="0" w:type="dxa"/>
        </w:tblCellMar>
        <w:tblLook w:val="04A0"/>
      </w:tblPr>
      <w:tblGrid>
        <w:gridCol w:w="4500"/>
      </w:tblGrid>
      <w:tr w:rsidR="00757F09" w:rsidRPr="00757F09" w:rsidTr="00757F09">
        <w:trPr>
          <w:trHeight w:val="2640"/>
          <w:tblCellSpacing w:w="0" w:type="dxa"/>
        </w:trPr>
        <w:tc>
          <w:tcPr>
            <w:tcW w:w="4500" w:type="dxa"/>
            <w:tcBorders>
              <w:top w:val="nil"/>
              <w:left w:val="nil"/>
              <w:bottom w:val="nil"/>
              <w:right w:val="nil"/>
            </w:tcBorders>
            <w:tcMar>
              <w:top w:w="0" w:type="dxa"/>
              <w:left w:w="105" w:type="dxa"/>
              <w:bottom w:w="0" w:type="dxa"/>
              <w:right w:w="105" w:type="dxa"/>
            </w:tcMar>
            <w:hideMark/>
          </w:tcPr>
          <w:p w:rsidR="00757F09" w:rsidRPr="00757F09" w:rsidRDefault="00757F09" w:rsidP="00757F09">
            <w:pPr>
              <w:widowControl/>
              <w:rPr>
                <w:rFonts w:ascii="宋体" w:eastAsia="宋体" w:hAnsi="宋体" w:cs="宋体"/>
                <w:kern w:val="0"/>
                <w:sz w:val="24"/>
                <w:szCs w:val="24"/>
              </w:rPr>
            </w:pPr>
            <w:r w:rsidRPr="00757F09">
              <w:rPr>
                <w:rFonts w:ascii="宋体" w:eastAsia="宋体" w:hAnsi="宋体" w:cs="宋体" w:hint="eastAsia"/>
                <w:b/>
                <w:bCs/>
                <w:kern w:val="0"/>
                <w:sz w:val="23"/>
              </w:rPr>
              <w:t>种类修正档位附表Species</w:t>
            </w:r>
          </w:p>
          <w:p w:rsidR="00757F09" w:rsidRPr="00757F09" w:rsidRDefault="00757F09" w:rsidP="00757F09">
            <w:pPr>
              <w:widowControl/>
              <w:ind w:left="180"/>
              <w:rPr>
                <w:rFonts w:ascii="宋体" w:eastAsia="宋体" w:hAnsi="宋体" w:cs="宋体"/>
                <w:kern w:val="0"/>
                <w:sz w:val="24"/>
                <w:szCs w:val="24"/>
              </w:rPr>
            </w:pPr>
            <w:r w:rsidRPr="00757F09">
              <w:rPr>
                <w:rFonts w:ascii="宋体" w:eastAsia="宋体" w:hAnsi="宋体" w:cs="宋体" w:hint="eastAsia"/>
                <w:kern w:val="0"/>
                <w:sz w:val="23"/>
                <w:szCs w:val="23"/>
              </w:rPr>
              <w:t>3档： 复印纸、传真纸、铜板纸</w:t>
            </w:r>
          </w:p>
          <w:p w:rsidR="00757F09" w:rsidRPr="00757F09" w:rsidRDefault="00757F09" w:rsidP="00757F09">
            <w:pPr>
              <w:widowControl/>
              <w:ind w:left="180"/>
              <w:rPr>
                <w:rFonts w:ascii="宋体" w:eastAsia="宋体" w:hAnsi="宋体" w:cs="宋体"/>
                <w:kern w:val="0"/>
                <w:sz w:val="24"/>
                <w:szCs w:val="24"/>
              </w:rPr>
            </w:pPr>
            <w:r w:rsidRPr="00757F09">
              <w:rPr>
                <w:rFonts w:ascii="宋体" w:eastAsia="宋体" w:hAnsi="宋体" w:cs="宋体" w:hint="eastAsia"/>
                <w:kern w:val="0"/>
                <w:sz w:val="23"/>
                <w:szCs w:val="23"/>
              </w:rPr>
              <w:t>4档： 白板纸、涂布纸、纸箱</w:t>
            </w:r>
          </w:p>
          <w:p w:rsidR="00757F09" w:rsidRPr="00757F09" w:rsidRDefault="00757F09" w:rsidP="00757F09">
            <w:pPr>
              <w:widowControl/>
              <w:ind w:left="180"/>
              <w:rPr>
                <w:rFonts w:ascii="宋体" w:eastAsia="宋体" w:hAnsi="宋体" w:cs="宋体"/>
                <w:kern w:val="0"/>
                <w:sz w:val="24"/>
                <w:szCs w:val="24"/>
              </w:rPr>
            </w:pPr>
            <w:r w:rsidRPr="00757F09">
              <w:rPr>
                <w:rFonts w:ascii="宋体" w:eastAsia="宋体" w:hAnsi="宋体" w:cs="宋体" w:hint="eastAsia"/>
                <w:kern w:val="0"/>
                <w:sz w:val="23"/>
                <w:szCs w:val="23"/>
              </w:rPr>
              <w:t>5档： 无碳复写纸、50克以下纸张</w:t>
            </w:r>
          </w:p>
          <w:p w:rsidR="00757F09" w:rsidRPr="00757F09" w:rsidRDefault="00757F09" w:rsidP="00757F09">
            <w:pPr>
              <w:widowControl/>
              <w:ind w:left="180"/>
              <w:rPr>
                <w:rFonts w:ascii="宋体" w:eastAsia="宋体" w:hAnsi="宋体" w:cs="宋体"/>
                <w:kern w:val="0"/>
                <w:sz w:val="24"/>
                <w:szCs w:val="24"/>
              </w:rPr>
            </w:pPr>
            <w:r w:rsidRPr="00757F09">
              <w:rPr>
                <w:rFonts w:ascii="宋体" w:eastAsia="宋体" w:hAnsi="宋体" w:cs="宋体" w:hint="eastAsia"/>
                <w:kern w:val="0"/>
                <w:sz w:val="23"/>
                <w:szCs w:val="23"/>
              </w:rPr>
              <w:t>6档： 瓦楞纸、书写纸、牛皮纸、箱板纸</w:t>
            </w:r>
          </w:p>
          <w:p w:rsidR="00757F09" w:rsidRPr="00757F09" w:rsidRDefault="00757F09" w:rsidP="00757F09">
            <w:pPr>
              <w:widowControl/>
              <w:ind w:left="180"/>
              <w:rPr>
                <w:rFonts w:ascii="宋体" w:eastAsia="宋体" w:hAnsi="宋体" w:cs="宋体"/>
                <w:kern w:val="0"/>
                <w:sz w:val="24"/>
                <w:szCs w:val="24"/>
              </w:rPr>
            </w:pPr>
            <w:r w:rsidRPr="00757F09">
              <w:rPr>
                <w:rFonts w:ascii="宋体" w:eastAsia="宋体" w:hAnsi="宋体" w:cs="宋体" w:hint="eastAsia"/>
                <w:kern w:val="0"/>
                <w:sz w:val="23"/>
                <w:szCs w:val="23"/>
              </w:rPr>
              <w:t>7档</w:t>
            </w:r>
            <w:r w:rsidRPr="00757F09">
              <w:rPr>
                <w:rFonts w:ascii="宋体" w:eastAsia="宋体" w:hAnsi="宋体" w:cs="宋体" w:hint="eastAsia"/>
                <w:b/>
                <w:bCs/>
                <w:kern w:val="0"/>
                <w:sz w:val="23"/>
              </w:rPr>
              <w:t xml:space="preserve">： </w:t>
            </w:r>
            <w:r w:rsidRPr="00757F09">
              <w:rPr>
                <w:rFonts w:ascii="宋体" w:eastAsia="宋体" w:hAnsi="宋体" w:cs="宋体" w:hint="eastAsia"/>
                <w:kern w:val="0"/>
                <w:sz w:val="23"/>
                <w:szCs w:val="23"/>
              </w:rPr>
              <w:t>新闻纸、浆板纸</w:t>
            </w:r>
          </w:p>
          <w:p w:rsidR="00757F09" w:rsidRPr="00757F09" w:rsidRDefault="00757F09" w:rsidP="00757F09">
            <w:pPr>
              <w:widowControl/>
              <w:ind w:left="180"/>
              <w:rPr>
                <w:rFonts w:ascii="宋体" w:eastAsia="宋体" w:hAnsi="宋体" w:cs="宋体"/>
                <w:kern w:val="0"/>
                <w:sz w:val="24"/>
                <w:szCs w:val="24"/>
              </w:rPr>
            </w:pPr>
            <w:r w:rsidRPr="00757F09">
              <w:rPr>
                <w:rFonts w:ascii="宋体" w:eastAsia="宋体" w:hAnsi="宋体" w:cs="宋体" w:hint="eastAsia"/>
                <w:kern w:val="0"/>
                <w:sz w:val="23"/>
                <w:szCs w:val="23"/>
              </w:rPr>
              <w:t>  以上档位为建议档位，如有误差请参照</w:t>
            </w:r>
          </w:p>
          <w:p w:rsidR="00757F09" w:rsidRPr="00757F09" w:rsidRDefault="00757F09" w:rsidP="00757F09">
            <w:pPr>
              <w:widowControl/>
              <w:spacing w:line="420" w:lineRule="atLeast"/>
              <w:rPr>
                <w:rFonts w:ascii="宋体" w:eastAsia="宋体" w:hAnsi="宋体" w:cs="宋体"/>
                <w:kern w:val="0"/>
                <w:sz w:val="24"/>
                <w:szCs w:val="24"/>
              </w:rPr>
            </w:pPr>
            <w:r w:rsidRPr="00757F09">
              <w:rPr>
                <w:rFonts w:ascii="宋体" w:eastAsia="宋体" w:hAnsi="宋体" w:cs="宋体" w:hint="eastAsia"/>
                <w:kern w:val="0"/>
                <w:sz w:val="23"/>
                <w:szCs w:val="23"/>
              </w:rPr>
              <w:t>“三（2）”设定相应的档位。</w:t>
            </w:r>
          </w:p>
        </w:tc>
      </w:tr>
    </w:tbl>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 xml:space="preserve">1、水分测量范围 ：3.0-40% </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2、测量的分辨率 ：0.1% （&lt;10%）</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                  1%（&gt;10%）</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3、修正档位 ：7档</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5、显示方式 ：LED数码管显示</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6、外型尺寸 ：145Х65Х28mm</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7、环境温度 ：—0~40℃</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lastRenderedPageBreak/>
        <w:t>8、重量：160克</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9、电源：6F22型9V电池1节</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b/>
          <w:bCs/>
          <w:color w:val="0000FF"/>
          <w:kern w:val="0"/>
          <w:sz w:val="24"/>
          <w:szCs w:val="24"/>
        </w:rPr>
        <w:t>操作方法:</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1、测量前的检查：</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拔下仪表盖帽，将探针接触盖帽上的两个触点，按下测试开关，若显示为18±1（修正档位为5时），则表示仪器处于正常状态。</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2、档位设定方法：</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根据被测纸张，按推荐附表查得应设置的档位。先按住种类设置按钮不放，然后同时按下测试开关“switch”，此时将显示当前档位的设置值同时右下角小数点亮，连续按动种类设置按钮即可改变档位到所需的位置，放开两个按钮，设置完毕。以后开机将保持所设定的档位直到再次改变。</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3、测量：</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将电极探针插入需测定的纸张试件。按下测试开关，LED数码管指示的数据为试件平均绝对含水率，测量值＜3时显示3.0，测量值＞40时则显示40，表示已超量程。</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b/>
          <w:bCs/>
          <w:color w:val="0000FF"/>
          <w:kern w:val="0"/>
          <w:sz w:val="24"/>
          <w:szCs w:val="24"/>
        </w:rPr>
        <w:t>注意事项：</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1、本仪表的推荐适用不同纸张修正档位见下；未列纸张档位的确定：</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首先取数打尽量保持平衡水分的待定种类档位的纸张样品，用本仪表分别测得种类设置在1～7档时的指示值，分别计算记录平均值。紧接着将试件送入烘箱，通过干燥法测定含水率。然后与7组平均值比较，取数值最接近的为合适的种类修正档位。以后就可以作为设置参考之用。</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lastRenderedPageBreak/>
        <w:t>若限于条件无法进行上述测试，确定种类修正档位，通常我们推荐放在第5档位上进行测试。但需注意由此引起的测量误差。</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color w:val="444444"/>
          <w:kern w:val="0"/>
          <w:sz w:val="24"/>
          <w:szCs w:val="24"/>
        </w:rPr>
        <w:t> </w:t>
      </w:r>
    </w:p>
    <w:p w:rsidR="00757F09" w:rsidRPr="00757F09" w:rsidRDefault="00757F09" w:rsidP="00757F09">
      <w:pPr>
        <w:widowControl/>
        <w:shd w:val="clear" w:color="auto" w:fill="FFFFFF"/>
        <w:jc w:val="left"/>
        <w:rPr>
          <w:rFonts w:ascii="Arial" w:eastAsia="宋体" w:hAnsi="Arial" w:cs="Arial"/>
          <w:color w:val="444444"/>
          <w:kern w:val="0"/>
          <w:sz w:val="18"/>
          <w:szCs w:val="18"/>
        </w:rPr>
      </w:pPr>
      <w:r w:rsidRPr="00757F09">
        <w:rPr>
          <w:rFonts w:ascii="微软雅黑" w:eastAsia="微软雅黑" w:hAnsi="微软雅黑" w:cs="Arial" w:hint="eastAsia"/>
          <w:b/>
          <w:bCs/>
          <w:color w:val="FF0000"/>
          <w:kern w:val="0"/>
          <w:sz w:val="18"/>
        </w:rPr>
        <w:t>注：因技术进步更改资料，恕不另行通知，产品以后期实物为准。</w:t>
      </w:r>
    </w:p>
    <w:p w:rsidR="00E810A3" w:rsidRDefault="00E810A3"/>
    <w:sectPr w:rsidR="00E810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0A3" w:rsidRDefault="00E810A3" w:rsidP="00757F09">
      <w:r>
        <w:separator/>
      </w:r>
    </w:p>
  </w:endnote>
  <w:endnote w:type="continuationSeparator" w:id="1">
    <w:p w:rsidR="00E810A3" w:rsidRDefault="00E810A3" w:rsidP="00757F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0A3" w:rsidRDefault="00E810A3" w:rsidP="00757F09">
      <w:r>
        <w:separator/>
      </w:r>
    </w:p>
  </w:footnote>
  <w:footnote w:type="continuationSeparator" w:id="1">
    <w:p w:rsidR="00E810A3" w:rsidRDefault="00E810A3" w:rsidP="00757F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7F09"/>
    <w:rsid w:val="00757F09"/>
    <w:rsid w:val="00E810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57F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7F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7F09"/>
    <w:rPr>
      <w:sz w:val="18"/>
      <w:szCs w:val="18"/>
    </w:rPr>
  </w:style>
  <w:style w:type="paragraph" w:styleId="a4">
    <w:name w:val="footer"/>
    <w:basedOn w:val="a"/>
    <w:link w:val="Char0"/>
    <w:uiPriority w:val="99"/>
    <w:semiHidden/>
    <w:unhideWhenUsed/>
    <w:rsid w:val="00757F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7F09"/>
    <w:rPr>
      <w:sz w:val="18"/>
      <w:szCs w:val="18"/>
    </w:rPr>
  </w:style>
  <w:style w:type="character" w:customStyle="1" w:styleId="2Char">
    <w:name w:val="标题 2 Char"/>
    <w:basedOn w:val="a0"/>
    <w:link w:val="2"/>
    <w:uiPriority w:val="9"/>
    <w:rsid w:val="00757F09"/>
    <w:rPr>
      <w:rFonts w:ascii="宋体" w:eastAsia="宋体" w:hAnsi="宋体" w:cs="宋体"/>
      <w:b/>
      <w:bCs/>
      <w:kern w:val="0"/>
      <w:sz w:val="36"/>
      <w:szCs w:val="36"/>
    </w:rPr>
  </w:style>
  <w:style w:type="paragraph" w:styleId="a5">
    <w:name w:val="Normal (Web)"/>
    <w:basedOn w:val="a"/>
    <w:uiPriority w:val="99"/>
    <w:unhideWhenUsed/>
    <w:rsid w:val="00757F0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57F09"/>
    <w:rPr>
      <w:b/>
      <w:bCs/>
    </w:rPr>
  </w:style>
</w:styles>
</file>

<file path=word/webSettings.xml><?xml version="1.0" encoding="utf-8"?>
<w:webSettings xmlns:r="http://schemas.openxmlformats.org/officeDocument/2006/relationships" xmlns:w="http://schemas.openxmlformats.org/wordprocessingml/2006/main">
  <w:divs>
    <w:div w:id="1549074878">
      <w:bodyDiv w:val="1"/>
      <w:marLeft w:val="0"/>
      <w:marRight w:val="0"/>
      <w:marTop w:val="0"/>
      <w:marBottom w:val="0"/>
      <w:divBdr>
        <w:top w:val="none" w:sz="0" w:space="0" w:color="auto"/>
        <w:left w:val="none" w:sz="0" w:space="0" w:color="auto"/>
        <w:bottom w:val="none" w:sz="0" w:space="0" w:color="auto"/>
        <w:right w:val="none" w:sz="0" w:space="0" w:color="auto"/>
      </w:divBdr>
      <w:divsChild>
        <w:div w:id="398795216">
          <w:marLeft w:val="0"/>
          <w:marRight w:val="0"/>
          <w:marTop w:val="0"/>
          <w:marBottom w:val="0"/>
          <w:divBdr>
            <w:top w:val="none" w:sz="0" w:space="0" w:color="auto"/>
            <w:left w:val="none" w:sz="0" w:space="0" w:color="auto"/>
            <w:bottom w:val="none" w:sz="0" w:space="0" w:color="auto"/>
            <w:right w:val="none" w:sz="0" w:space="0" w:color="auto"/>
          </w:divBdr>
          <w:divsChild>
            <w:div w:id="787554594">
              <w:marLeft w:val="0"/>
              <w:marRight w:val="0"/>
              <w:marTop w:val="150"/>
              <w:marBottom w:val="0"/>
              <w:divBdr>
                <w:top w:val="none" w:sz="0" w:space="0" w:color="auto"/>
                <w:left w:val="none" w:sz="0" w:space="0" w:color="auto"/>
                <w:bottom w:val="none" w:sz="0" w:space="0" w:color="auto"/>
                <w:right w:val="none" w:sz="0" w:space="0" w:color="auto"/>
              </w:divBdr>
            </w:div>
          </w:divsChild>
        </w:div>
        <w:div w:id="74560829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用户2</dc:creator>
  <cp:keywords/>
  <dc:description/>
  <cp:lastModifiedBy>用户2</cp:lastModifiedBy>
  <cp:revision>3</cp:revision>
  <dcterms:created xsi:type="dcterms:W3CDTF">2021-10-28T05:58:00Z</dcterms:created>
  <dcterms:modified xsi:type="dcterms:W3CDTF">2021-10-28T05:58:00Z</dcterms:modified>
</cp:coreProperties>
</file>